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4D60C" w14:textId="77777777" w:rsidR="00F8032A" w:rsidRDefault="00F8032A">
      <w:pPr>
        <w:jc w:val="left"/>
        <w:rPr>
          <w:b/>
          <w:sz w:val="36"/>
          <w:szCs w:val="36"/>
        </w:rPr>
      </w:pPr>
      <w:bookmarkStart w:id="0" w:name="_heading=h.gjdgxs" w:colFirst="0" w:colLast="0"/>
      <w:bookmarkStart w:id="1" w:name="_GoBack"/>
      <w:bookmarkEnd w:id="0"/>
      <w:bookmarkEnd w:id="1"/>
    </w:p>
    <w:p w14:paraId="4964694B" w14:textId="77777777" w:rsidR="00F8032A" w:rsidRDefault="001C2C7D">
      <w:pPr>
        <w:keepNext/>
        <w:jc w:val="left"/>
        <w:rPr>
          <w:b/>
          <w:sz w:val="36"/>
          <w:szCs w:val="36"/>
        </w:rPr>
      </w:pPr>
      <w:r>
        <w:rPr>
          <w:b/>
          <w:sz w:val="36"/>
          <w:szCs w:val="36"/>
        </w:rPr>
        <w:t>Call-Off Schedule 15 (Call-Off Contract Management)</w:t>
      </w:r>
    </w:p>
    <w:p w14:paraId="2C284168" w14:textId="77777777" w:rsidR="00F8032A" w:rsidRDefault="00F8032A">
      <w:pPr>
        <w:keepNext/>
        <w:jc w:val="left"/>
        <w:rPr>
          <w:b/>
          <w:smallCaps/>
          <w:sz w:val="24"/>
          <w:szCs w:val="24"/>
        </w:rPr>
      </w:pPr>
    </w:p>
    <w:p w14:paraId="1F62007C" w14:textId="77777777" w:rsidR="00F8032A" w:rsidRDefault="001C2C7D">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0DB95663" w14:textId="77777777" w:rsidR="00F8032A" w:rsidRDefault="001C2C7D">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2"/>
        <w:tblW w:w="8909" w:type="dxa"/>
        <w:tblInd w:w="2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F8032A" w14:paraId="4C0C4BBB" w14:textId="77777777">
        <w:tc>
          <w:tcPr>
            <w:tcW w:w="2739" w:type="dxa"/>
            <w:shd w:val="clear" w:color="auto" w:fill="auto"/>
          </w:tcPr>
          <w:p w14:paraId="1A33D66E" w14:textId="77777777" w:rsidR="00F8032A" w:rsidRDefault="001C2C7D">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51B5F1DB" w14:textId="77777777" w:rsidR="00F8032A" w:rsidRDefault="001C2C7D">
            <w:pPr>
              <w:tabs>
                <w:tab w:val="left" w:pos="-9"/>
              </w:tabs>
              <w:spacing w:after="120" w:line="276" w:lineRule="auto"/>
              <w:ind w:left="720" w:hanging="360"/>
              <w:jc w:val="left"/>
              <w:rPr>
                <w:sz w:val="24"/>
                <w:szCs w:val="24"/>
              </w:rPr>
            </w:pPr>
            <w:r>
              <w:rPr>
                <w:sz w:val="24"/>
                <w:szCs w:val="24"/>
              </w:rPr>
              <w:t xml:space="preserve">the board established in accordance </w:t>
            </w:r>
            <w:r>
              <w:rPr>
                <w:sz w:val="24"/>
                <w:szCs w:val="24"/>
              </w:rPr>
              <w:t>with paragraph 4.1 of this Schedule;</w:t>
            </w:r>
          </w:p>
        </w:tc>
      </w:tr>
      <w:tr w:rsidR="00F8032A" w14:paraId="1ED8712D" w14:textId="77777777">
        <w:tc>
          <w:tcPr>
            <w:tcW w:w="2739" w:type="dxa"/>
            <w:shd w:val="clear" w:color="auto" w:fill="auto"/>
          </w:tcPr>
          <w:p w14:paraId="0EC2115D" w14:textId="77777777" w:rsidR="00F8032A" w:rsidRDefault="001C2C7D">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4620DAC0" w14:textId="77777777" w:rsidR="00F8032A" w:rsidRDefault="001C2C7D">
            <w:pPr>
              <w:tabs>
                <w:tab w:val="left" w:pos="-9"/>
              </w:tabs>
              <w:spacing w:line="276" w:lineRule="auto"/>
              <w:ind w:left="720" w:hanging="360"/>
              <w:jc w:val="left"/>
              <w:rPr>
                <w:sz w:val="24"/>
                <w:szCs w:val="24"/>
              </w:rPr>
            </w:pPr>
            <w:r>
              <w:rPr>
                <w:sz w:val="24"/>
                <w:szCs w:val="24"/>
              </w:rPr>
              <w:t>the manager appointed in accordance with paragraph 2.1 of this Schedule;</w:t>
            </w:r>
          </w:p>
          <w:p w14:paraId="7574D9E7" w14:textId="77777777" w:rsidR="00F8032A" w:rsidRDefault="00F8032A">
            <w:pPr>
              <w:tabs>
                <w:tab w:val="left" w:pos="-9"/>
              </w:tabs>
              <w:spacing w:line="276" w:lineRule="auto"/>
              <w:ind w:left="720" w:hanging="360"/>
              <w:jc w:val="left"/>
              <w:rPr>
                <w:sz w:val="24"/>
                <w:szCs w:val="24"/>
              </w:rPr>
            </w:pPr>
          </w:p>
        </w:tc>
      </w:tr>
    </w:tbl>
    <w:p w14:paraId="707A815E" w14:textId="77777777" w:rsidR="00F8032A" w:rsidRDefault="001C2C7D">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26C1F1EE" w14:textId="77777777" w:rsidR="00F8032A" w:rsidRDefault="001C2C7D">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30j0zll" w:colFirst="0" w:colLast="0"/>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796AF7D2" w14:textId="77777777" w:rsidR="00F8032A" w:rsidRDefault="001C2C7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14:paraId="17B2349E" w14:textId="77777777" w:rsidR="00F8032A" w:rsidRDefault="001C2C7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2A9958A8" w14:textId="77777777" w:rsidR="00F8032A" w:rsidRDefault="001C2C7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57EAF4E7" w14:textId="77777777" w:rsidR="00F8032A" w:rsidRDefault="001C2C7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6BC233E2" w14:textId="77777777" w:rsidR="00F8032A" w:rsidRDefault="001C2C7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144D4982" w14:textId="77777777" w:rsidR="00F8032A" w:rsidRDefault="001C2C7D">
      <w:pPr>
        <w:pStyle w:val="Heading3"/>
        <w:numPr>
          <w:ilvl w:val="2"/>
          <w:numId w:val="1"/>
        </w:numPr>
        <w:jc w:val="left"/>
        <w:rPr>
          <w:rFonts w:ascii="Arial" w:eastAsia="Arial" w:hAnsi="Arial" w:cs="Arial"/>
          <w:sz w:val="24"/>
          <w:szCs w:val="24"/>
        </w:rPr>
      </w:pPr>
      <w:r>
        <w:rPr>
          <w:rFonts w:ascii="Arial" w:eastAsia="Arial" w:hAnsi="Arial" w:cs="Arial"/>
          <w:sz w:val="24"/>
          <w:szCs w:val="24"/>
        </w:rPr>
        <w:t>able to delega</w:t>
      </w:r>
      <w:r>
        <w:rPr>
          <w:rFonts w:ascii="Arial" w:eastAsia="Arial" w:hAnsi="Arial" w:cs="Arial"/>
          <w:sz w:val="24"/>
          <w:szCs w:val="24"/>
        </w:rPr>
        <w:t xml:space="preserve">te his position to another person at the Supplier but must inform the Buyer before proceeding with the delegation and it will be delegated person's responsibility to fulfil the Contract Manager's responsibilities and obligations; </w:t>
      </w:r>
    </w:p>
    <w:p w14:paraId="7409C2FC" w14:textId="77777777" w:rsidR="00F8032A" w:rsidRDefault="001C2C7D">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w:t>
      </w:r>
      <w:r>
        <w:rPr>
          <w:rFonts w:ascii="Arial" w:eastAsia="Arial" w:hAnsi="Arial" w:cs="Arial"/>
          <w:sz w:val="24"/>
          <w:szCs w:val="24"/>
        </w:rPr>
        <w:t>tion and recommence the position himself; and</w:t>
      </w:r>
    </w:p>
    <w:p w14:paraId="358A37AE" w14:textId="77777777" w:rsidR="00F8032A" w:rsidRDefault="001C2C7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1286EB0D" w14:textId="77777777" w:rsidR="00F8032A" w:rsidRDefault="001C2C7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5CF40738" w14:textId="77777777" w:rsidR="00F8032A" w:rsidRDefault="001C2C7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Supplier from its responsibilities, obligations or liabilities under the Contract.</w:t>
      </w:r>
    </w:p>
    <w:p w14:paraId="18C5E3B6" w14:textId="77777777" w:rsidR="00F8032A" w:rsidRDefault="00F8032A">
      <w:pPr>
        <w:jc w:val="left"/>
        <w:rPr>
          <w:sz w:val="24"/>
          <w:szCs w:val="24"/>
        </w:rPr>
      </w:pPr>
    </w:p>
    <w:p w14:paraId="7ABD73F6" w14:textId="77777777" w:rsidR="00F8032A" w:rsidRDefault="001C2C7D">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5116A312" w14:textId="77777777" w:rsidR="00F8032A" w:rsidRDefault="001C2C7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w:t>
      </w:r>
      <w:r>
        <w:rPr>
          <w:rFonts w:ascii="Arial" w:eastAsia="Arial" w:hAnsi="Arial" w:cs="Arial"/>
          <w:sz w:val="24"/>
          <w:szCs w:val="24"/>
        </w:rPr>
        <w:t>by the Buyer for the purposes of this Contract on which the Supplier and the Buyer shall be represented.</w:t>
      </w:r>
    </w:p>
    <w:p w14:paraId="6C7AC95F" w14:textId="77777777" w:rsidR="00F8032A" w:rsidRDefault="001C2C7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w:t>
      </w:r>
      <w:r>
        <w:rPr>
          <w:rFonts w:ascii="Arial" w:eastAsia="Arial" w:hAnsi="Arial" w:cs="Arial"/>
          <w:sz w:val="24"/>
          <w:szCs w:val="24"/>
        </w:rPr>
        <w:t>the Order Form.</w:t>
      </w:r>
    </w:p>
    <w:p w14:paraId="3D8C2791" w14:textId="77777777" w:rsidR="00F8032A" w:rsidRDefault="001C2C7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w:t>
      </w:r>
      <w:r>
        <w:rPr>
          <w:rFonts w:ascii="Arial" w:eastAsia="Arial" w:hAnsi="Arial" w:cs="Arial"/>
          <w:sz w:val="24"/>
          <w:szCs w:val="24"/>
        </w:rPr>
        <w:t>member shall have at all times a counterpart Supplier board member of equivalent seniority and expertise.</w:t>
      </w:r>
    </w:p>
    <w:p w14:paraId="44D6A870" w14:textId="77777777" w:rsidR="00F8032A" w:rsidRDefault="001C2C7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w:t>
      </w:r>
      <w:r>
        <w:rPr>
          <w:rFonts w:ascii="Arial" w:eastAsia="Arial" w:hAnsi="Arial" w:cs="Arial"/>
          <w:sz w:val="24"/>
          <w:szCs w:val="24"/>
        </w:rPr>
        <w:t>required. If any board member is not able to attend a board meeting, that person shall use all reasonable endeavours to ensure that a delegate attends the Operational Board meeting in his/her place (wherever possible) and that the delegate is properly brie</w:t>
      </w:r>
      <w:r>
        <w:rPr>
          <w:rFonts w:ascii="Arial" w:eastAsia="Arial" w:hAnsi="Arial" w:cs="Arial"/>
          <w:sz w:val="24"/>
          <w:szCs w:val="24"/>
        </w:rPr>
        <w:t>fed and prepared and that he/she is debriefed by such delegate after the board meeting.</w:t>
      </w:r>
    </w:p>
    <w:p w14:paraId="7A08A474" w14:textId="77777777" w:rsidR="00F8032A" w:rsidRDefault="001C2C7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w:t>
      </w:r>
      <w:r>
        <w:rPr>
          <w:rFonts w:ascii="Arial" w:eastAsia="Arial" w:hAnsi="Arial" w:cs="Arial"/>
          <w:sz w:val="24"/>
          <w:szCs w:val="24"/>
        </w:rPr>
        <w:t>nd communicated to the Supplier in advance of that meeting.</w:t>
      </w:r>
    </w:p>
    <w:p w14:paraId="3899F931" w14:textId="77777777" w:rsidR="00F8032A" w:rsidRDefault="001C2C7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05F99ACE" w14:textId="77777777" w:rsidR="00F8032A" w:rsidRDefault="001C2C7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53B487AF" w14:textId="77777777" w:rsidR="00F8032A" w:rsidRDefault="001C2C7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shall develop, operate, maintain and amend, as </w:t>
      </w:r>
      <w:r>
        <w:rPr>
          <w:color w:val="000000"/>
          <w:sz w:val="24"/>
          <w:szCs w:val="24"/>
        </w:rPr>
        <w:t>agreed with the Buyer, processes for:</w:t>
      </w:r>
    </w:p>
    <w:p w14:paraId="4FC61CEA" w14:textId="77777777" w:rsidR="00F8032A" w:rsidRDefault="001C2C7D">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7E501CC3" w14:textId="77777777" w:rsidR="00F8032A" w:rsidRDefault="001C2C7D">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14:paraId="626C6A49" w14:textId="77777777" w:rsidR="00F8032A" w:rsidRDefault="001C2C7D">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14:paraId="74365FB0" w14:textId="77777777" w:rsidR="00F8032A" w:rsidRDefault="001C2C7D">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 xml:space="preserve">The Supplier allows the Buyer to inspect at any time within working hours the </w:t>
      </w:r>
      <w:r>
        <w:rPr>
          <w:color w:val="000000"/>
          <w:sz w:val="24"/>
          <w:szCs w:val="24"/>
        </w:rPr>
        <w:t>accounts and records which the Supplier is required to keep.</w:t>
      </w:r>
    </w:p>
    <w:p w14:paraId="6501D5BA" w14:textId="77777777" w:rsidR="00F8032A" w:rsidRDefault="001C2C7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14:paraId="127124E7" w14:textId="77777777" w:rsidR="00F8032A" w:rsidRDefault="00F8032A">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19A16DB7" w14:textId="77777777" w:rsidR="00F8032A" w:rsidRDefault="001C2C7D">
      <w:pPr>
        <w:spacing w:after="200" w:line="276" w:lineRule="auto"/>
        <w:jc w:val="left"/>
        <w:rPr>
          <w:b/>
          <w:sz w:val="36"/>
          <w:szCs w:val="36"/>
        </w:rPr>
      </w:pPr>
      <w:r>
        <w:br w:type="page"/>
      </w:r>
      <w:r>
        <w:rPr>
          <w:b/>
          <w:sz w:val="36"/>
          <w:szCs w:val="36"/>
        </w:rPr>
        <w:lastRenderedPageBreak/>
        <w:t>Annex: Contract Boards</w:t>
      </w:r>
    </w:p>
    <w:p w14:paraId="592F763F" w14:textId="69343F06" w:rsidR="00145AB5" w:rsidRDefault="001C2C7D" w:rsidP="00145AB5">
      <w:pPr>
        <w:pBdr>
          <w:top w:val="nil"/>
          <w:left w:val="nil"/>
          <w:bottom w:val="nil"/>
          <w:right w:val="nil"/>
          <w:between w:val="nil"/>
        </w:pBdr>
        <w:tabs>
          <w:tab w:val="left" w:pos="360"/>
        </w:tabs>
        <w:spacing w:after="240"/>
        <w:jc w:val="left"/>
        <w:rPr>
          <w:sz w:val="24"/>
          <w:szCs w:val="24"/>
        </w:rPr>
      </w:pPr>
      <w:r>
        <w:rPr>
          <w:color w:val="000000"/>
          <w:sz w:val="24"/>
          <w:szCs w:val="24"/>
        </w:rPr>
        <w:t xml:space="preserve">The Parties agree to </w:t>
      </w:r>
      <w:r>
        <w:rPr>
          <w:color w:val="000000"/>
          <w:sz w:val="24"/>
          <w:szCs w:val="24"/>
        </w:rPr>
        <w:t>operate the following boards at the locations and at the frequencies set out below:</w:t>
      </w:r>
    </w:p>
    <w:p w14:paraId="0CD8292E" w14:textId="77777777" w:rsidR="00145AB5" w:rsidRPr="006F6C73" w:rsidRDefault="00145AB5" w:rsidP="00145AB5">
      <w:pPr>
        <w:pStyle w:val="MarginText"/>
        <w:tabs>
          <w:tab w:val="left" w:pos="360"/>
        </w:tabs>
        <w:jc w:val="left"/>
        <w:rPr>
          <w:rFonts w:ascii="Arial" w:hAnsi="Arial" w:cs="Arial"/>
          <w:b/>
          <w:sz w:val="24"/>
          <w:szCs w:val="24"/>
        </w:rPr>
      </w:pPr>
      <w:r w:rsidRPr="006F6C73">
        <w:rPr>
          <w:rFonts w:ascii="Arial" w:hAnsi="Arial" w:cs="Arial"/>
          <w:b/>
          <w:sz w:val="24"/>
          <w:szCs w:val="24"/>
        </w:rPr>
        <w:t>Quarterly Contract Meetings:</w:t>
      </w:r>
    </w:p>
    <w:p w14:paraId="5BB07877" w14:textId="77777777" w:rsidR="00145AB5" w:rsidRDefault="00145AB5" w:rsidP="00145AB5">
      <w:pPr>
        <w:jc w:val="left"/>
        <w:outlineLvl w:val="5"/>
        <w:rPr>
          <w:sz w:val="24"/>
          <w:szCs w:val="24"/>
        </w:rPr>
      </w:pPr>
      <w:bookmarkStart w:id="3" w:name="bmCompoundReference"/>
      <w:bookmarkStart w:id="4" w:name="bmCompoundReference_1"/>
      <w:bookmarkEnd w:id="3"/>
      <w:bookmarkEnd w:id="4"/>
      <w:r w:rsidRPr="003140A7">
        <w:rPr>
          <w:sz w:val="24"/>
          <w:szCs w:val="24"/>
        </w:rPr>
        <w:t xml:space="preserve">The Contract Management will include quarterly Contract Progress Meetings with both MOD and Supplier representatives in attendance, meetings will be chaired by MOD and will be held at MOD Abbeywood unless otherwise specified by the Authority. </w:t>
      </w:r>
    </w:p>
    <w:p w14:paraId="1C0A5442" w14:textId="77777777" w:rsidR="00145AB5" w:rsidRDefault="00145AB5" w:rsidP="00145AB5">
      <w:pPr>
        <w:jc w:val="left"/>
        <w:outlineLvl w:val="5"/>
        <w:rPr>
          <w:sz w:val="24"/>
          <w:szCs w:val="24"/>
        </w:rPr>
      </w:pPr>
    </w:p>
    <w:p w14:paraId="534F3873" w14:textId="77777777" w:rsidR="00145AB5" w:rsidRDefault="00145AB5" w:rsidP="00145AB5">
      <w:pPr>
        <w:jc w:val="left"/>
        <w:outlineLvl w:val="5"/>
        <w:rPr>
          <w:sz w:val="24"/>
          <w:szCs w:val="24"/>
        </w:rPr>
      </w:pPr>
      <w:r w:rsidRPr="003140A7">
        <w:rPr>
          <w:sz w:val="24"/>
          <w:szCs w:val="24"/>
        </w:rPr>
        <w:t>MOD will produce the Agenda and the supplier will take notes and issue with key action points within 7 days of the meeting.</w:t>
      </w:r>
    </w:p>
    <w:p w14:paraId="213570C4" w14:textId="77777777" w:rsidR="00145AB5" w:rsidRDefault="00145AB5" w:rsidP="00145AB5">
      <w:pPr>
        <w:jc w:val="left"/>
        <w:outlineLvl w:val="5"/>
        <w:rPr>
          <w:sz w:val="24"/>
          <w:szCs w:val="24"/>
        </w:rPr>
      </w:pPr>
    </w:p>
    <w:p w14:paraId="1A33D2A4" w14:textId="77777777" w:rsidR="00145AB5" w:rsidRPr="006F6C73" w:rsidRDefault="00145AB5" w:rsidP="00145AB5">
      <w:pPr>
        <w:jc w:val="left"/>
        <w:outlineLvl w:val="5"/>
        <w:rPr>
          <w:rFonts w:eastAsia="Times New Roman"/>
          <w:b/>
          <w:sz w:val="24"/>
          <w:szCs w:val="24"/>
          <w:lang w:val="en-US" w:eastAsia="en-US"/>
        </w:rPr>
      </w:pPr>
      <w:r w:rsidRPr="006F6C73">
        <w:rPr>
          <w:rFonts w:eastAsia="Times New Roman"/>
          <w:b/>
          <w:sz w:val="24"/>
          <w:szCs w:val="24"/>
          <w:lang w:val="en-US" w:eastAsia="en-US"/>
        </w:rPr>
        <w:t>MI and Reporting:</w:t>
      </w:r>
    </w:p>
    <w:p w14:paraId="5124A356" w14:textId="77777777" w:rsidR="00145AB5" w:rsidRDefault="00145AB5" w:rsidP="00145AB5">
      <w:pPr>
        <w:jc w:val="left"/>
        <w:outlineLvl w:val="5"/>
        <w:rPr>
          <w:rFonts w:eastAsia="Times New Roman"/>
          <w:sz w:val="24"/>
          <w:szCs w:val="24"/>
          <w:lang w:val="en-US" w:eastAsia="en-US"/>
        </w:rPr>
      </w:pPr>
    </w:p>
    <w:p w14:paraId="059AF835" w14:textId="77777777" w:rsidR="00145AB5" w:rsidRPr="00140E5E" w:rsidRDefault="00145AB5" w:rsidP="00145AB5">
      <w:pPr>
        <w:jc w:val="left"/>
        <w:outlineLvl w:val="5"/>
        <w:rPr>
          <w:rFonts w:eastAsia="Times New Roman"/>
          <w:sz w:val="24"/>
          <w:szCs w:val="24"/>
          <w:lang w:val="en-US" w:eastAsia="en-US"/>
        </w:rPr>
      </w:pPr>
      <w:r w:rsidRPr="000C38FF">
        <w:rPr>
          <w:sz w:val="24"/>
          <w:szCs w:val="24"/>
        </w:rPr>
        <w:t>The Supplier’s reports shall include as a minimum the following management information covering the preceding calendar month and linked to the Contract KPIs:</w:t>
      </w:r>
    </w:p>
    <w:p w14:paraId="2530B431" w14:textId="77777777" w:rsidR="00145AB5" w:rsidRPr="00140E5E" w:rsidRDefault="00145AB5" w:rsidP="00145AB5">
      <w:pPr>
        <w:pStyle w:val="Heading3"/>
        <w:numPr>
          <w:ilvl w:val="0"/>
          <w:numId w:val="14"/>
        </w:numPr>
        <w:tabs>
          <w:tab w:val="num" w:pos="720"/>
        </w:tabs>
        <w:spacing w:before="120" w:after="120"/>
        <w:ind w:left="720" w:hanging="720"/>
        <w:rPr>
          <w:rFonts w:ascii="Arial" w:hAnsi="Arial" w:cs="Arial"/>
          <w:sz w:val="24"/>
          <w:szCs w:val="24"/>
        </w:rPr>
      </w:pPr>
      <w:r w:rsidRPr="00140E5E">
        <w:rPr>
          <w:rFonts w:ascii="Arial" w:hAnsi="Arial" w:cs="Arial"/>
          <w:sz w:val="24"/>
          <w:szCs w:val="24"/>
        </w:rPr>
        <w:t>Total number of customer enquiries received</w:t>
      </w:r>
    </w:p>
    <w:p w14:paraId="587D7259" w14:textId="77777777" w:rsidR="00145AB5" w:rsidRPr="00140E5E" w:rsidRDefault="00145AB5" w:rsidP="00145AB5">
      <w:pPr>
        <w:pStyle w:val="Heading3"/>
        <w:numPr>
          <w:ilvl w:val="0"/>
          <w:numId w:val="14"/>
        </w:numPr>
        <w:tabs>
          <w:tab w:val="num" w:pos="720"/>
        </w:tabs>
        <w:spacing w:before="120" w:after="120"/>
        <w:ind w:left="720" w:hanging="720"/>
        <w:rPr>
          <w:rFonts w:ascii="Arial" w:hAnsi="Arial" w:cs="Arial"/>
          <w:sz w:val="24"/>
          <w:szCs w:val="24"/>
        </w:rPr>
      </w:pPr>
      <w:r w:rsidRPr="00140E5E">
        <w:rPr>
          <w:rFonts w:ascii="Arial" w:hAnsi="Arial" w:cs="Arial"/>
          <w:sz w:val="24"/>
          <w:szCs w:val="24"/>
        </w:rPr>
        <w:t>Total number of quotations provided</w:t>
      </w:r>
    </w:p>
    <w:p w14:paraId="5F98A329" w14:textId="77777777" w:rsidR="00145AB5" w:rsidRPr="00140E5E" w:rsidRDefault="00145AB5" w:rsidP="00145AB5">
      <w:pPr>
        <w:pStyle w:val="Heading3"/>
        <w:numPr>
          <w:ilvl w:val="0"/>
          <w:numId w:val="14"/>
        </w:numPr>
        <w:tabs>
          <w:tab w:val="num" w:pos="720"/>
        </w:tabs>
        <w:spacing w:before="120" w:after="120"/>
        <w:ind w:left="720" w:hanging="720"/>
        <w:rPr>
          <w:rFonts w:ascii="Arial" w:hAnsi="Arial" w:cs="Arial"/>
          <w:sz w:val="24"/>
          <w:szCs w:val="24"/>
        </w:rPr>
      </w:pPr>
      <w:r w:rsidRPr="00140E5E">
        <w:rPr>
          <w:rFonts w:ascii="Arial" w:hAnsi="Arial" w:cs="Arial"/>
          <w:sz w:val="24"/>
          <w:szCs w:val="24"/>
        </w:rPr>
        <w:t>Total value of quotations provided</w:t>
      </w:r>
    </w:p>
    <w:p w14:paraId="7DB84C22" w14:textId="77777777" w:rsidR="00145AB5" w:rsidRPr="00140E5E" w:rsidRDefault="00145AB5" w:rsidP="00145AB5">
      <w:pPr>
        <w:pStyle w:val="Heading3"/>
        <w:numPr>
          <w:ilvl w:val="0"/>
          <w:numId w:val="14"/>
        </w:numPr>
        <w:tabs>
          <w:tab w:val="num" w:pos="720"/>
        </w:tabs>
        <w:spacing w:before="120" w:after="120"/>
        <w:ind w:left="720" w:hanging="720"/>
        <w:rPr>
          <w:rFonts w:ascii="Arial" w:hAnsi="Arial" w:cs="Arial"/>
          <w:sz w:val="24"/>
          <w:szCs w:val="24"/>
        </w:rPr>
      </w:pPr>
      <w:r w:rsidRPr="00140E5E">
        <w:rPr>
          <w:rFonts w:ascii="Arial" w:hAnsi="Arial" w:cs="Arial"/>
          <w:sz w:val="24"/>
          <w:szCs w:val="24"/>
        </w:rPr>
        <w:t>Total number of quotations provided to time</w:t>
      </w:r>
    </w:p>
    <w:p w14:paraId="224DB84D" w14:textId="77777777" w:rsidR="00145AB5" w:rsidRPr="00140E5E" w:rsidRDefault="00145AB5" w:rsidP="00145AB5">
      <w:pPr>
        <w:pStyle w:val="Heading3"/>
        <w:numPr>
          <w:ilvl w:val="0"/>
          <w:numId w:val="14"/>
        </w:numPr>
        <w:tabs>
          <w:tab w:val="num" w:pos="720"/>
        </w:tabs>
        <w:spacing w:before="120" w:after="120"/>
        <w:ind w:left="720" w:hanging="720"/>
        <w:rPr>
          <w:rFonts w:ascii="Arial" w:hAnsi="Arial" w:cs="Arial"/>
          <w:sz w:val="24"/>
          <w:szCs w:val="24"/>
        </w:rPr>
      </w:pPr>
      <w:r w:rsidRPr="00140E5E">
        <w:rPr>
          <w:rFonts w:ascii="Arial" w:hAnsi="Arial" w:cs="Arial"/>
          <w:sz w:val="24"/>
          <w:szCs w:val="24"/>
        </w:rPr>
        <w:t>Total number of orders placed</w:t>
      </w:r>
    </w:p>
    <w:p w14:paraId="1AA436DE" w14:textId="77777777" w:rsidR="00145AB5" w:rsidRPr="00140E5E" w:rsidRDefault="00145AB5" w:rsidP="00145AB5">
      <w:pPr>
        <w:pStyle w:val="Heading3"/>
        <w:numPr>
          <w:ilvl w:val="0"/>
          <w:numId w:val="14"/>
        </w:numPr>
        <w:tabs>
          <w:tab w:val="num" w:pos="720"/>
        </w:tabs>
        <w:spacing w:before="120" w:after="120"/>
        <w:ind w:left="720" w:hanging="720"/>
        <w:rPr>
          <w:rFonts w:ascii="Arial" w:hAnsi="Arial" w:cs="Arial"/>
          <w:sz w:val="24"/>
          <w:szCs w:val="24"/>
        </w:rPr>
      </w:pPr>
      <w:r w:rsidRPr="00140E5E">
        <w:rPr>
          <w:rFonts w:ascii="Arial" w:hAnsi="Arial" w:cs="Arial"/>
          <w:sz w:val="24"/>
          <w:szCs w:val="24"/>
        </w:rPr>
        <w:t>Total value of orders placed</w:t>
      </w:r>
    </w:p>
    <w:p w14:paraId="28D9B4C6" w14:textId="77777777" w:rsidR="00145AB5" w:rsidRPr="00140E5E" w:rsidRDefault="00145AB5" w:rsidP="00145AB5">
      <w:pPr>
        <w:pStyle w:val="Heading3"/>
        <w:numPr>
          <w:ilvl w:val="0"/>
          <w:numId w:val="14"/>
        </w:numPr>
        <w:tabs>
          <w:tab w:val="num" w:pos="720"/>
        </w:tabs>
        <w:spacing w:before="120" w:after="120"/>
        <w:ind w:left="720" w:hanging="720"/>
        <w:rPr>
          <w:rFonts w:ascii="Arial" w:hAnsi="Arial" w:cs="Arial"/>
          <w:sz w:val="24"/>
          <w:szCs w:val="24"/>
        </w:rPr>
      </w:pPr>
      <w:r w:rsidRPr="00140E5E">
        <w:rPr>
          <w:rFonts w:ascii="Arial" w:hAnsi="Arial" w:cs="Arial"/>
          <w:sz w:val="24"/>
          <w:szCs w:val="24"/>
        </w:rPr>
        <w:t>Total number of orders right first time</w:t>
      </w:r>
    </w:p>
    <w:p w14:paraId="42F8C667" w14:textId="77777777" w:rsidR="00145AB5" w:rsidRPr="00140E5E" w:rsidRDefault="00145AB5" w:rsidP="00145AB5">
      <w:pPr>
        <w:pStyle w:val="Heading3"/>
        <w:numPr>
          <w:ilvl w:val="0"/>
          <w:numId w:val="14"/>
        </w:numPr>
        <w:tabs>
          <w:tab w:val="num" w:pos="720"/>
        </w:tabs>
        <w:spacing w:before="120" w:after="120"/>
        <w:ind w:left="720" w:hanging="720"/>
        <w:rPr>
          <w:rFonts w:ascii="Arial" w:hAnsi="Arial" w:cs="Arial"/>
          <w:sz w:val="24"/>
          <w:szCs w:val="24"/>
        </w:rPr>
      </w:pPr>
      <w:r w:rsidRPr="00140E5E">
        <w:rPr>
          <w:rFonts w:ascii="Arial" w:hAnsi="Arial" w:cs="Arial"/>
          <w:sz w:val="24"/>
          <w:szCs w:val="24"/>
        </w:rPr>
        <w:t>Total number of orders rejected including explanation</w:t>
      </w:r>
    </w:p>
    <w:p w14:paraId="5CE03947" w14:textId="77777777" w:rsidR="00145AB5" w:rsidRPr="00140E5E" w:rsidRDefault="00145AB5" w:rsidP="00145AB5">
      <w:pPr>
        <w:pStyle w:val="Heading3"/>
        <w:numPr>
          <w:ilvl w:val="0"/>
          <w:numId w:val="14"/>
        </w:numPr>
        <w:tabs>
          <w:tab w:val="num" w:pos="720"/>
        </w:tabs>
        <w:spacing w:before="120" w:after="120"/>
        <w:ind w:left="720" w:hanging="720"/>
        <w:rPr>
          <w:rFonts w:ascii="Arial" w:hAnsi="Arial" w:cs="Arial"/>
          <w:sz w:val="24"/>
          <w:szCs w:val="24"/>
        </w:rPr>
      </w:pPr>
      <w:r w:rsidRPr="00140E5E">
        <w:rPr>
          <w:rFonts w:ascii="Arial" w:hAnsi="Arial" w:cs="Arial"/>
          <w:sz w:val="24"/>
          <w:szCs w:val="24"/>
        </w:rPr>
        <w:t>Total number of complaints received under the headings, ordering, delivery, quality, payment, cost and other issues</w:t>
      </w:r>
    </w:p>
    <w:p w14:paraId="520F28B6" w14:textId="77777777" w:rsidR="00145AB5" w:rsidRDefault="00145AB5" w:rsidP="00145AB5">
      <w:pPr>
        <w:pStyle w:val="Heading3"/>
        <w:numPr>
          <w:ilvl w:val="0"/>
          <w:numId w:val="14"/>
        </w:numPr>
        <w:tabs>
          <w:tab w:val="num" w:pos="720"/>
        </w:tabs>
        <w:spacing w:before="120" w:after="120"/>
        <w:ind w:left="720" w:hanging="720"/>
        <w:rPr>
          <w:rFonts w:ascii="Arial" w:hAnsi="Arial" w:cs="Arial"/>
          <w:sz w:val="24"/>
          <w:szCs w:val="24"/>
        </w:rPr>
      </w:pPr>
      <w:r w:rsidRPr="00140E5E">
        <w:rPr>
          <w:rFonts w:ascii="Arial" w:hAnsi="Arial" w:cs="Arial"/>
          <w:sz w:val="24"/>
          <w:szCs w:val="24"/>
        </w:rPr>
        <w:t xml:space="preserve">Total deliveries (to include a description of the requirement). </w:t>
      </w:r>
    </w:p>
    <w:p w14:paraId="279622AC" w14:textId="77777777" w:rsidR="00145AB5" w:rsidRPr="00145AB5" w:rsidRDefault="00145AB5" w:rsidP="00145AB5">
      <w:pPr>
        <w:pStyle w:val="BodyText"/>
        <w:rPr>
          <w:lang w:val="en-GB"/>
        </w:rPr>
      </w:pPr>
    </w:p>
    <w:p w14:paraId="2A99BD8A" w14:textId="77777777" w:rsidR="00145AB5" w:rsidRPr="0014778B" w:rsidRDefault="00145AB5" w:rsidP="00DC0423">
      <w:pPr>
        <w:pStyle w:val="Heading2"/>
        <w:numPr>
          <w:ilvl w:val="0"/>
          <w:numId w:val="0"/>
        </w:numPr>
        <w:spacing w:before="120" w:after="120"/>
        <w:rPr>
          <w:rFonts w:ascii="Arial" w:hAnsi="Arial" w:cs="Arial"/>
          <w:sz w:val="24"/>
          <w:szCs w:val="24"/>
        </w:rPr>
      </w:pPr>
      <w:r w:rsidRPr="00140E5E">
        <w:rPr>
          <w:rFonts w:ascii="Arial" w:hAnsi="Arial" w:cs="Arial"/>
          <w:sz w:val="24"/>
          <w:szCs w:val="24"/>
        </w:rPr>
        <w:t>The Contracting Authority reserves the right to request ad hoc reporting</w:t>
      </w:r>
      <w:r>
        <w:rPr>
          <w:rFonts w:ascii="Arial" w:hAnsi="Arial" w:cs="Arial"/>
          <w:sz w:val="24"/>
          <w:szCs w:val="24"/>
        </w:rPr>
        <w:t>.</w:t>
      </w:r>
      <w:bookmarkStart w:id="5" w:name="2et92p0" w:colFirst="0" w:colLast="0"/>
      <w:bookmarkStart w:id="6" w:name="3znysh7" w:colFirst="0" w:colLast="0"/>
      <w:bookmarkEnd w:id="5"/>
      <w:bookmarkEnd w:id="6"/>
    </w:p>
    <w:sectPr w:rsidR="00145AB5" w:rsidRPr="0014778B">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82182" w14:textId="77777777" w:rsidR="001C2C7D" w:rsidRDefault="001C2C7D">
      <w:r>
        <w:separator/>
      </w:r>
    </w:p>
  </w:endnote>
  <w:endnote w:type="continuationSeparator" w:id="0">
    <w:p w14:paraId="7F87C758" w14:textId="77777777" w:rsidR="001C2C7D" w:rsidRDefault="001C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1" w:usb1="080E0000" w:usb2="00000010" w:usb3="00000000" w:csb0="00040000" w:csb1="00000000"/>
  </w:font>
  <w:font w:name="Franklin Gothic Book">
    <w:panose1 w:val="00000000000000000000"/>
    <w:charset w:val="00"/>
    <w:family w:val="roman"/>
    <w:notTrueType/>
    <w:pitch w:val="default"/>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altName w:val="Yu Gothic UI"/>
    <w:charset w:val="86"/>
    <w:family w:val="auto"/>
    <w:pitch w:val="variable"/>
    <w:sig w:usb0="00000287" w:usb1="080F0000" w:usb2="00000010" w:usb3="00000000" w:csb0="0004009F" w:csb1="00000000"/>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DACB0" w14:textId="77777777" w:rsidR="00F8032A" w:rsidRDefault="00F8032A">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9A884" w14:textId="77777777" w:rsidR="00F8032A" w:rsidRDefault="00F8032A">
    <w:pPr>
      <w:tabs>
        <w:tab w:val="center" w:pos="4513"/>
        <w:tab w:val="right" w:pos="9026"/>
      </w:tabs>
    </w:pPr>
  </w:p>
  <w:p w14:paraId="3E72A5E5" w14:textId="77777777" w:rsidR="00F8032A" w:rsidRDefault="001C2C7D">
    <w:pPr>
      <w:tabs>
        <w:tab w:val="center" w:pos="4513"/>
        <w:tab w:val="right" w:pos="9026"/>
      </w:tabs>
    </w:pPr>
    <w:r>
      <w:t>Framework Ref: RM6297 Print and Digital Communications</w:t>
    </w:r>
  </w:p>
  <w:p w14:paraId="4F532924" w14:textId="2A858939" w:rsidR="00F8032A" w:rsidRDefault="001C2C7D">
    <w:pPr>
      <w:tabs>
        <w:tab w:val="center" w:pos="4513"/>
        <w:tab w:val="right" w:pos="9026"/>
      </w:tabs>
    </w:pPr>
    <w:r>
      <w:t>Project Version: v1.0</w:t>
    </w:r>
    <w:r>
      <w:tab/>
      <w:t xml:space="preserve"> </w:t>
    </w:r>
    <w:r>
      <w:tab/>
    </w:r>
    <w:r>
      <w:fldChar w:fldCharType="begin"/>
    </w:r>
    <w:r>
      <w:instrText>PAGE</w:instrText>
    </w:r>
    <w:r>
      <w:fldChar w:fldCharType="separate"/>
    </w:r>
    <w:r w:rsidR="004F3936">
      <w:rPr>
        <w:noProof/>
      </w:rPr>
      <w:t>1</w:t>
    </w:r>
    <w:r>
      <w:fldChar w:fldCharType="end"/>
    </w:r>
  </w:p>
  <w:p w14:paraId="445E39F2" w14:textId="77777777" w:rsidR="00F8032A" w:rsidRDefault="001C2C7D">
    <w:pPr>
      <w:tabs>
        <w:tab w:val="center" w:pos="4513"/>
        <w:tab w:val="right" w:pos="9026"/>
      </w:tabs>
    </w:pPr>
    <w:bookmarkStart w:id="8" w:name="_heading=h.tyjcwt" w:colFirst="0" w:colLast="0"/>
    <w:bookmarkEnd w:id="8"/>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D64E8" w14:textId="77777777" w:rsidR="00F8032A" w:rsidRDefault="001C2C7D">
    <w:pPr>
      <w:tabs>
        <w:tab w:val="center" w:pos="4513"/>
        <w:tab w:val="right" w:pos="9026"/>
      </w:tabs>
    </w:pPr>
    <w:r>
      <w:t>Framework Ref: RM</w:t>
    </w:r>
    <w:r>
      <w:tab/>
    </w:r>
    <w:r>
      <w:t xml:space="preserve">                                           </w:t>
    </w:r>
  </w:p>
  <w:p w14:paraId="735509F2" w14:textId="77777777" w:rsidR="00F8032A" w:rsidRDefault="001C2C7D">
    <w:pPr>
      <w:tabs>
        <w:tab w:val="center" w:pos="4513"/>
        <w:tab w:val="right" w:pos="9026"/>
      </w:tabs>
    </w:pPr>
    <w:r>
      <w:t>Project Version: v1.0</w:t>
    </w:r>
    <w:r>
      <w:tab/>
      <w:t xml:space="preserve"> </w:t>
    </w:r>
    <w:r>
      <w:tab/>
    </w:r>
    <w:r>
      <w:fldChar w:fldCharType="begin"/>
    </w:r>
    <w:r>
      <w:instrText>PAGE</w:instrText>
    </w:r>
    <w:r>
      <w:fldChar w:fldCharType="end"/>
    </w:r>
  </w:p>
  <w:p w14:paraId="206B77CF" w14:textId="77777777" w:rsidR="00F8032A" w:rsidRDefault="001C2C7D">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0DD18" w14:textId="77777777" w:rsidR="001C2C7D" w:rsidRDefault="001C2C7D">
      <w:r>
        <w:separator/>
      </w:r>
    </w:p>
  </w:footnote>
  <w:footnote w:type="continuationSeparator" w:id="0">
    <w:p w14:paraId="6A10ED62" w14:textId="77777777" w:rsidR="001C2C7D" w:rsidRDefault="001C2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BAB96" w14:textId="77777777" w:rsidR="00F8032A" w:rsidRDefault="00F8032A">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E6732" w14:textId="77777777" w:rsidR="00F8032A" w:rsidRDefault="001C2C7D">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6209C579" w14:textId="77777777" w:rsidR="00F8032A" w:rsidRDefault="001C2C7D">
    <w:pPr>
      <w:pBdr>
        <w:top w:val="nil"/>
        <w:left w:val="nil"/>
        <w:bottom w:val="nil"/>
        <w:right w:val="nil"/>
        <w:between w:val="nil"/>
      </w:pBdr>
      <w:tabs>
        <w:tab w:val="center" w:pos="4320"/>
        <w:tab w:val="right" w:pos="8640"/>
      </w:tabs>
      <w:jc w:val="left"/>
      <w:rPr>
        <w:color w:val="000000"/>
      </w:rPr>
    </w:pPr>
    <w:r>
      <w:rPr>
        <w:color w:val="000000"/>
      </w:rPr>
      <w:t>Call-Off Ref:</w:t>
    </w:r>
  </w:p>
  <w:p w14:paraId="2BE9AAC5" w14:textId="77777777" w:rsidR="00F8032A" w:rsidRDefault="001C2C7D">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r>
      <w:t>23</w:t>
    </w:r>
  </w:p>
  <w:p w14:paraId="3E490C0D" w14:textId="77777777" w:rsidR="00F8032A" w:rsidRDefault="00F8032A">
    <w:pPr>
      <w:pBdr>
        <w:top w:val="nil"/>
        <w:left w:val="nil"/>
        <w:bottom w:val="nil"/>
        <w:right w:val="nil"/>
        <w:between w:val="nil"/>
      </w:pBdr>
      <w:tabs>
        <w:tab w:val="center" w:pos="4320"/>
        <w:tab w:val="right" w:pos="8640"/>
      </w:tabs>
      <w:rPr>
        <w:color w:val="000000"/>
        <w:sz w:val="16"/>
        <w:szCs w:val="16"/>
      </w:rPr>
    </w:pPr>
    <w:bookmarkStart w:id="7" w:name="bookmark=id.2et92p0" w:colFirst="0" w:colLast="0"/>
    <w:bookmarkEnd w:id="7"/>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DB3E" w14:textId="77777777" w:rsidR="00F8032A" w:rsidRDefault="00F8032A">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B5D37"/>
    <w:multiLevelType w:val="hybridMultilevel"/>
    <w:tmpl w:val="BD200A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ABD7A26"/>
    <w:multiLevelType w:val="multilevel"/>
    <w:tmpl w:val="C5CEEA36"/>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303C3564"/>
    <w:multiLevelType w:val="hybridMultilevel"/>
    <w:tmpl w:val="0D96A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7417E4"/>
    <w:multiLevelType w:val="multilevel"/>
    <w:tmpl w:val="5DC858D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32A"/>
    <w:rsid w:val="000F1766"/>
    <w:rsid w:val="00145AB5"/>
    <w:rsid w:val="001C2C7D"/>
    <w:rsid w:val="004F3936"/>
    <w:rsid w:val="00CF3477"/>
    <w:rsid w:val="00DC0423"/>
    <w:rsid w:val="00F803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7FBF3"/>
  <w15:docId w15:val="{B4898763-0F2B-47C2-8A0A-4748A2B0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OD7VEL1LeCX/pFrImqa4rRfEcA==">CgMxLjAyCGguZ2pkZ3hzMgloLjMwajB6bGwyCmlkLjFmb2I5dGUyCmlkLjN6bnlzaDcyCmlkLjJldDkycDAyCGgudHlqY3d0OAByITFXUGs5VWJ1NkJOU1FHQzJhX1QzVXViT3Z3QjlJMzdTLQ==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Damian Johnston</cp:lastModifiedBy>
  <cp:revision>2</cp:revision>
  <dcterms:created xsi:type="dcterms:W3CDTF">2025-02-14T15:53:00Z</dcterms:created>
  <dcterms:modified xsi:type="dcterms:W3CDTF">2025-02-14T15:53:00Z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MSIP_Label_d8a60473-494b-4586-a1bb-b0e663054676_Enabled">
    <vt:lpwstr>true</vt:lpwstr>
  </property>
  <property fmtid="{D5CDD505-2E9C-101B-9397-08002B2CF9AE}" pid="8" name="MSIP_Label_d8a60473-494b-4586-a1bb-b0e663054676_SetDate">
    <vt:lpwstr>2025-02-14T10:45:40Z</vt:lpwstr>
  </property>
  <property fmtid="{D5CDD505-2E9C-101B-9397-08002B2CF9AE}" pid="9" name="MSIP_Label_d8a60473-494b-4586-a1bb-b0e663054676_Method">
    <vt:lpwstr>Privileged</vt:lpwstr>
  </property>
  <property fmtid="{D5CDD505-2E9C-101B-9397-08002B2CF9AE}" pid="10" name="MSIP_Label_d8a60473-494b-4586-a1bb-b0e663054676_Name">
    <vt:lpwstr>MOD-1-O-‘UNMARKED’</vt:lpwstr>
  </property>
  <property fmtid="{D5CDD505-2E9C-101B-9397-08002B2CF9AE}" pid="11" name="MSIP_Label_d8a60473-494b-4586-a1bb-b0e663054676_SiteId">
    <vt:lpwstr>be7760ed-5953-484b-ae95-d0a16dfa09e5</vt:lpwstr>
  </property>
  <property fmtid="{D5CDD505-2E9C-101B-9397-08002B2CF9AE}" pid="12" name="MSIP_Label_d8a60473-494b-4586-a1bb-b0e663054676_ActionId">
    <vt:lpwstr>36dc68df-716d-4001-9bc4-32d2e00b31cd</vt:lpwstr>
  </property>
  <property fmtid="{D5CDD505-2E9C-101B-9397-08002B2CF9AE}" pid="13" name="MSIP_Label_d8a60473-494b-4586-a1bb-b0e663054676_ContentBits">
    <vt:lpwstr>0</vt:lpwstr>
  </property>
</Properties>
</file>